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5D164" w14:textId="77777777" w:rsidR="002D64B9" w:rsidRDefault="002D64B9" w:rsidP="002D64B9">
      <w:pPr>
        <w:pStyle w:val="NormalWeb"/>
        <w:rPr>
          <w:rFonts w:ascii="Georgia" w:hAnsi="Georgia"/>
          <w:color w:val="000000"/>
        </w:rPr>
      </w:pPr>
      <w:r>
        <w:rPr>
          <w:rFonts w:ascii="Georgia" w:hAnsi="Georgia"/>
          <w:color w:val="000000"/>
        </w:rPr>
        <w:t xml:space="preserve">Tanya </w:t>
      </w:r>
      <w:proofErr w:type="spellStart"/>
      <w:r>
        <w:rPr>
          <w:rFonts w:ascii="Georgia" w:hAnsi="Georgia"/>
          <w:color w:val="000000"/>
        </w:rPr>
        <w:t>Talaga</w:t>
      </w:r>
      <w:proofErr w:type="spellEnd"/>
      <w:r>
        <w:rPr>
          <w:rFonts w:ascii="Georgia" w:hAnsi="Georgia"/>
          <w:color w:val="000000"/>
        </w:rPr>
        <w:t xml:space="preserve"> is an Anishinaabe journalist and speaker. </w:t>
      </w:r>
      <w:proofErr w:type="spellStart"/>
      <w:r>
        <w:rPr>
          <w:rFonts w:ascii="Georgia" w:hAnsi="Georgia"/>
          <w:color w:val="000000"/>
        </w:rPr>
        <w:t>Talaga's</w:t>
      </w:r>
      <w:proofErr w:type="spellEnd"/>
      <w:r>
        <w:rPr>
          <w:rFonts w:ascii="Georgia" w:hAnsi="Georgia"/>
          <w:color w:val="000000"/>
        </w:rPr>
        <w:t xml:space="preserve"> community is Fort William First Nation on the western shores of Lake Superior. Her mother was raised on Fort William's traditional territory, as well as on Treaty 9, her father was Polish-Canadian.</w:t>
      </w:r>
    </w:p>
    <w:p w14:paraId="2ACEBE00" w14:textId="77777777" w:rsidR="002D64B9" w:rsidRDefault="002D64B9" w:rsidP="002D64B9">
      <w:pPr>
        <w:pStyle w:val="NormalWeb"/>
        <w:rPr>
          <w:rFonts w:ascii="Georgia" w:hAnsi="Georgia"/>
          <w:color w:val="000000"/>
        </w:rPr>
      </w:pPr>
      <w:r>
        <w:rPr>
          <w:rFonts w:ascii="Georgia" w:hAnsi="Georgia"/>
          <w:color w:val="000000"/>
        </w:rPr>
        <w:t>For more than 20 years, she was a journalist at the Toronto Star covering everything from health to education, investigations and Queen’s Park. She’s been nominated six times for the Michener Award in public service journalism and been part of teams that won two National Newspaper Awards for Project of the Year.</w:t>
      </w:r>
    </w:p>
    <w:p w14:paraId="585BC337" w14:textId="77777777" w:rsidR="002D64B9" w:rsidRDefault="002D64B9" w:rsidP="002D64B9">
      <w:pPr>
        <w:pStyle w:val="NormalWeb"/>
        <w:rPr>
          <w:rFonts w:ascii="Georgia" w:hAnsi="Georgia"/>
          <w:color w:val="000000"/>
        </w:rPr>
      </w:pPr>
      <w:r>
        <w:rPr>
          <w:rFonts w:ascii="Georgia" w:hAnsi="Georgia"/>
          <w:color w:val="000000"/>
        </w:rPr>
        <w:t>Her first book, Seven Fallen Feathers, is a national bestseller, winning the RBC Taylor Prize, the Shaughnessy Cohen Prize for Political Writing, and the First Nation Communities Read Award: Young Adult/Adult. The book was also a finalist for the Hilary Weston Writers’ Trust Nonfiction Prize and the BC National Award for Nonfiction.</w:t>
      </w:r>
    </w:p>
    <w:p w14:paraId="535CFE2E" w14:textId="77777777" w:rsidR="002D64B9" w:rsidRDefault="002D64B9" w:rsidP="002D64B9">
      <w:pPr>
        <w:pStyle w:val="NormalWeb"/>
        <w:rPr>
          <w:rFonts w:ascii="Georgia" w:hAnsi="Georgia"/>
          <w:color w:val="000000"/>
        </w:rPr>
      </w:pPr>
      <w:r>
        <w:rPr>
          <w:rFonts w:ascii="Georgia" w:hAnsi="Georgia"/>
          <w:color w:val="000000"/>
        </w:rPr>
        <w:t xml:space="preserve">Her second book, All Our Relations: Finding </w:t>
      </w:r>
      <w:proofErr w:type="gramStart"/>
      <w:r>
        <w:rPr>
          <w:rFonts w:ascii="Georgia" w:hAnsi="Georgia"/>
          <w:color w:val="000000"/>
        </w:rPr>
        <w:t>The</w:t>
      </w:r>
      <w:proofErr w:type="gramEnd"/>
      <w:r>
        <w:rPr>
          <w:rFonts w:ascii="Georgia" w:hAnsi="Georgia"/>
          <w:color w:val="000000"/>
        </w:rPr>
        <w:t xml:space="preserve"> Path Forward, is also a national bestseller, finalist for the Hilary Weston Writers’ Trust Nonfiction Prize and a finalist for the British Academy’s Nayef Al-</w:t>
      </w:r>
      <w:proofErr w:type="spellStart"/>
      <w:r>
        <w:rPr>
          <w:rFonts w:ascii="Georgia" w:hAnsi="Georgia"/>
          <w:color w:val="000000"/>
        </w:rPr>
        <w:t>Rodhan</w:t>
      </w:r>
      <w:proofErr w:type="spellEnd"/>
      <w:r>
        <w:rPr>
          <w:rFonts w:ascii="Georgia" w:hAnsi="Georgia"/>
          <w:color w:val="000000"/>
        </w:rPr>
        <w:t xml:space="preserve"> Prize for Global Cultural Understanding.</w:t>
      </w:r>
    </w:p>
    <w:p w14:paraId="31900573" w14:textId="77777777" w:rsidR="002D64B9" w:rsidRDefault="002D64B9" w:rsidP="002D64B9">
      <w:pPr>
        <w:pStyle w:val="NormalWeb"/>
        <w:rPr>
          <w:rFonts w:ascii="Georgia" w:hAnsi="Georgia"/>
          <w:color w:val="000000"/>
        </w:rPr>
      </w:pPr>
      <w:proofErr w:type="spellStart"/>
      <w:r>
        <w:rPr>
          <w:rFonts w:ascii="Georgia" w:hAnsi="Georgia"/>
          <w:color w:val="000000"/>
        </w:rPr>
        <w:t>Talaga</w:t>
      </w:r>
      <w:proofErr w:type="spellEnd"/>
      <w:r>
        <w:rPr>
          <w:rFonts w:ascii="Georgia" w:hAnsi="Georgia"/>
          <w:color w:val="000000"/>
        </w:rPr>
        <w:t xml:space="preserve"> was the 2017–2018 Atkinson Fellow in Public Policy and the 2018 CBC Massey Lecturer, the first Anishinaabe woman to be so.</w:t>
      </w:r>
    </w:p>
    <w:p w14:paraId="7D2DE557" w14:textId="77777777" w:rsidR="002D64B9" w:rsidRDefault="002D64B9" w:rsidP="002D64B9">
      <w:pPr>
        <w:pStyle w:val="NormalWeb"/>
        <w:rPr>
          <w:rFonts w:ascii="Georgia" w:hAnsi="Georgia"/>
          <w:color w:val="000000"/>
        </w:rPr>
      </w:pPr>
      <w:proofErr w:type="spellStart"/>
      <w:r>
        <w:rPr>
          <w:rFonts w:ascii="Georgia" w:hAnsi="Georgia"/>
          <w:color w:val="000000"/>
        </w:rPr>
        <w:t>Talaga</w:t>
      </w:r>
      <w:proofErr w:type="spellEnd"/>
      <w:r>
        <w:rPr>
          <w:rFonts w:ascii="Georgia" w:hAnsi="Georgia"/>
          <w:color w:val="000000"/>
        </w:rPr>
        <w:t xml:space="preserve"> heads up </w:t>
      </w:r>
      <w:proofErr w:type="spellStart"/>
      <w:r>
        <w:rPr>
          <w:rFonts w:ascii="Georgia" w:hAnsi="Georgia"/>
          <w:color w:val="000000"/>
        </w:rPr>
        <w:t>Makwa</w:t>
      </w:r>
      <w:proofErr w:type="spellEnd"/>
      <w:r>
        <w:rPr>
          <w:rFonts w:ascii="Georgia" w:hAnsi="Georgia"/>
          <w:color w:val="000000"/>
        </w:rPr>
        <w:t xml:space="preserve"> Creative Inc., a production company focused on amplifying Indigenous voices through documentary films, TV and podcasts. She holds five honorary doctorates: from Lakehead University, Toronto Metropolitan University, Victoria University in the University of Toronto, Nipissing University and Ontario Tech University.</w:t>
      </w:r>
    </w:p>
    <w:p w14:paraId="6A8551D2" w14:textId="77777777" w:rsidR="00D12216" w:rsidRDefault="002D64B9">
      <w:bookmarkStart w:id="0" w:name="_GoBack"/>
      <w:bookmarkEnd w:id="0"/>
    </w:p>
    <w:sectPr w:rsidR="00D12216" w:rsidSect="00D348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B9"/>
    <w:rsid w:val="002D64B9"/>
    <w:rsid w:val="003F429E"/>
    <w:rsid w:val="00D3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D8ECBA"/>
  <w14:defaultImageDpi w14:val="32767"/>
  <w15:chartTrackingRefBased/>
  <w15:docId w15:val="{7A656B6C-E17D-4444-88B8-0F5D0307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4B9"/>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7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2023-06-16T19:28:00Z</dcterms:created>
  <dcterms:modified xsi:type="dcterms:W3CDTF">2023-06-16T19:28:00Z</dcterms:modified>
</cp:coreProperties>
</file>